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591" w:rsidRPr="001F3A73" w:rsidRDefault="009C7591" w:rsidP="001F3A73">
      <w:pPr>
        <w:widowControl w:val="0"/>
        <w:shd w:val="clear" w:color="auto" w:fill="FFFFFF"/>
        <w:spacing w:after="160" w:line="360" w:lineRule="auto"/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</w:pPr>
      <w:r w:rsidRPr="001F3A73">
        <w:rPr>
          <w:rFonts w:ascii="GHEA Grapalat" w:hAnsi="GHEA Grapalat"/>
          <w:b/>
          <w:color w:val="000000"/>
          <w:sz w:val="24"/>
          <w:szCs w:val="24"/>
        </w:rPr>
        <w:t>ЗАКОН</w:t>
      </w:r>
    </w:p>
    <w:p w:rsidR="009C7591" w:rsidRPr="001F3A73" w:rsidRDefault="009C7591" w:rsidP="001F3A73">
      <w:pPr>
        <w:widowControl w:val="0"/>
        <w:shd w:val="clear" w:color="auto" w:fill="FFFFFF"/>
        <w:spacing w:after="160" w:line="360" w:lineRule="auto"/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</w:pPr>
      <w:r w:rsidRPr="001F3A73">
        <w:rPr>
          <w:rFonts w:ascii="GHEA Grapalat" w:hAnsi="GHEA Grapalat"/>
          <w:b/>
          <w:color w:val="000000"/>
          <w:sz w:val="24"/>
          <w:szCs w:val="24"/>
        </w:rPr>
        <w:t>РЕСПУБЛИКИ АРМЕНИЯ</w:t>
      </w:r>
    </w:p>
    <w:p w:rsidR="009C7591" w:rsidRPr="001F3A73" w:rsidRDefault="009C7591" w:rsidP="001F3A73">
      <w:pPr>
        <w:widowControl w:val="0"/>
        <w:shd w:val="clear" w:color="auto" w:fill="FFFFFF"/>
        <w:spacing w:after="160" w:line="360" w:lineRule="auto"/>
        <w:jc w:val="right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</w:pPr>
      <w:proofErr w:type="gramStart"/>
      <w:r w:rsidRPr="001F3A73">
        <w:rPr>
          <w:rFonts w:ascii="GHEA Grapalat" w:hAnsi="GHEA Grapalat"/>
          <w:b/>
          <w:color w:val="000000"/>
          <w:sz w:val="24"/>
          <w:szCs w:val="24"/>
        </w:rPr>
        <w:t>Принят</w:t>
      </w:r>
      <w:proofErr w:type="gramEnd"/>
      <w:r w:rsidRPr="001F3A73">
        <w:rPr>
          <w:rFonts w:ascii="GHEA Grapalat" w:hAnsi="GHEA Grapalat"/>
          <w:b/>
          <w:color w:val="000000"/>
          <w:sz w:val="24"/>
          <w:szCs w:val="24"/>
        </w:rPr>
        <w:t xml:space="preserve"> 3 июня 2021 года</w:t>
      </w:r>
    </w:p>
    <w:p w:rsidR="005C3BDA" w:rsidRPr="001F3A73" w:rsidRDefault="005C3BDA" w:rsidP="001F3A73">
      <w:pPr>
        <w:widowControl w:val="0"/>
        <w:shd w:val="clear" w:color="auto" w:fill="FFFFFF"/>
        <w:spacing w:after="160" w:line="360" w:lineRule="auto"/>
        <w:jc w:val="center"/>
        <w:rPr>
          <w:rFonts w:ascii="GHEA Grapalat" w:eastAsia="Times New Roman" w:hAnsi="GHEA Grapalat" w:cs="Arial"/>
          <w:color w:val="000000"/>
          <w:sz w:val="24"/>
          <w:szCs w:val="24"/>
        </w:rPr>
      </w:pPr>
    </w:p>
    <w:p w:rsidR="009C7591" w:rsidRPr="001F3A73" w:rsidRDefault="009C7591" w:rsidP="001F3A73">
      <w:pPr>
        <w:widowControl w:val="0"/>
        <w:shd w:val="clear" w:color="auto" w:fill="FFFFFF"/>
        <w:spacing w:after="160" w:line="360" w:lineRule="auto"/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</w:pPr>
      <w:r w:rsidRPr="001F3A73">
        <w:rPr>
          <w:rFonts w:ascii="GHEA Grapalat" w:hAnsi="GHEA Grapalat"/>
          <w:b/>
          <w:color w:val="000000"/>
          <w:sz w:val="24"/>
          <w:szCs w:val="24"/>
        </w:rPr>
        <w:t>О ВНЕСЕНИИ ИЗМЕНЕНИЯ В ЗАКОН "О ЗАКУПКАХ"</w:t>
      </w:r>
    </w:p>
    <w:p w:rsidR="009C7591" w:rsidRPr="001F3A73" w:rsidRDefault="009C7591" w:rsidP="001F3A73">
      <w:pPr>
        <w:widowControl w:val="0"/>
        <w:spacing w:after="160" w:line="360" w:lineRule="auto"/>
        <w:jc w:val="both"/>
        <w:rPr>
          <w:rFonts w:ascii="GHEA Grapalat" w:hAnsi="GHEA Grapalat"/>
          <w:sz w:val="24"/>
          <w:szCs w:val="24"/>
        </w:rPr>
      </w:pPr>
    </w:p>
    <w:p w:rsidR="009C7591" w:rsidRPr="001F3A73" w:rsidRDefault="009C7591" w:rsidP="001F3A73">
      <w:pPr>
        <w:widowControl w:val="0"/>
        <w:shd w:val="clear" w:color="auto" w:fill="FFFFFF"/>
        <w:tabs>
          <w:tab w:val="left" w:pos="1701"/>
        </w:tabs>
        <w:spacing w:after="160" w:line="360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1F3A73">
        <w:rPr>
          <w:rFonts w:ascii="GHEA Grapalat" w:hAnsi="GHEA Grapalat"/>
          <w:b/>
          <w:sz w:val="24"/>
          <w:szCs w:val="24"/>
        </w:rPr>
        <w:t>Статья 1.</w:t>
      </w:r>
      <w:r w:rsidR="001F3A73">
        <w:rPr>
          <w:rFonts w:ascii="GHEA Grapalat" w:hAnsi="GHEA Grapalat"/>
          <w:color w:val="000000"/>
          <w:sz w:val="24"/>
          <w:szCs w:val="24"/>
          <w:lang w:val="en-US"/>
        </w:rPr>
        <w:tab/>
      </w:r>
      <w:r w:rsidRPr="001F3A73">
        <w:rPr>
          <w:rFonts w:ascii="GHEA Grapalat" w:hAnsi="GHEA Grapalat"/>
          <w:color w:val="000000"/>
          <w:sz w:val="24"/>
          <w:szCs w:val="24"/>
        </w:rPr>
        <w:t xml:space="preserve">Подпункт "б" пункта 2 части 2 статьи 28 Закона Республики Армения </w:t>
      </w:r>
      <w:r w:rsidR="007D42BD" w:rsidRPr="001F3A73">
        <w:rPr>
          <w:rFonts w:ascii="GHEA Grapalat" w:hAnsi="GHEA Grapalat"/>
          <w:color w:val="000000"/>
          <w:sz w:val="24"/>
          <w:szCs w:val="24"/>
        </w:rPr>
        <w:t xml:space="preserve">HO-21-N </w:t>
      </w:r>
      <w:r w:rsidRPr="001F3A73">
        <w:rPr>
          <w:rFonts w:ascii="GHEA Grapalat" w:hAnsi="GHEA Grapalat"/>
          <w:color w:val="000000"/>
          <w:sz w:val="24"/>
          <w:szCs w:val="24"/>
        </w:rPr>
        <w:t>"О закупках" от 16 декабря 2016 года изложить в следующей редакции:</w:t>
      </w:r>
    </w:p>
    <w:p w:rsidR="009C7591" w:rsidRPr="001F3A73" w:rsidRDefault="009C7591" w:rsidP="001F3A73">
      <w:pPr>
        <w:widowControl w:val="0"/>
        <w:shd w:val="clear" w:color="auto" w:fill="FFFFFF"/>
        <w:tabs>
          <w:tab w:val="left" w:pos="1134"/>
        </w:tabs>
        <w:spacing w:after="160" w:line="360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1F3A73">
        <w:rPr>
          <w:rFonts w:ascii="GHEA Grapalat" w:hAnsi="GHEA Grapalat"/>
          <w:color w:val="000000"/>
          <w:sz w:val="24"/>
          <w:szCs w:val="24"/>
        </w:rPr>
        <w:t>"б"</w:t>
      </w:r>
      <w:proofErr w:type="gramStart"/>
      <w:r w:rsidRPr="001F3A73">
        <w:rPr>
          <w:rFonts w:ascii="GHEA Grapalat" w:hAnsi="GHEA Grapalat"/>
          <w:color w:val="000000"/>
          <w:sz w:val="24"/>
          <w:szCs w:val="24"/>
        </w:rPr>
        <w:t>.</w:t>
      </w:r>
      <w:proofErr w:type="gramEnd"/>
      <w:r w:rsidR="001F3A73" w:rsidRPr="001F3A73">
        <w:rPr>
          <w:rFonts w:ascii="GHEA Grapalat" w:hAnsi="GHEA Grapalat"/>
          <w:color w:val="000000"/>
          <w:sz w:val="24"/>
          <w:szCs w:val="24"/>
        </w:rPr>
        <w:tab/>
      </w:r>
      <w:proofErr w:type="gramStart"/>
      <w:r w:rsidRPr="001F3A73">
        <w:rPr>
          <w:rFonts w:ascii="GHEA Grapalat" w:hAnsi="GHEA Grapalat"/>
          <w:color w:val="000000"/>
          <w:sz w:val="24"/>
          <w:szCs w:val="24"/>
        </w:rPr>
        <w:t>в</w:t>
      </w:r>
      <w:proofErr w:type="gramEnd"/>
      <w:r w:rsidRPr="001F3A73">
        <w:rPr>
          <w:rFonts w:ascii="GHEA Grapalat" w:hAnsi="GHEA Grapalat"/>
          <w:color w:val="000000"/>
          <w:sz w:val="24"/>
          <w:szCs w:val="24"/>
        </w:rPr>
        <w:t xml:space="preserve"> случае юридического лица, имеющего обязанность представления декларации о реальных бенефициарах на основании Закона Республики Армения "О государственной регистрации юридических лиц, государственном учете обособленных подразделений, учреждений юридических лиц и индивидуальных предпринимателей" — ссылку на сайт, содержащий информацию о реальных бенефициарах юридического лица, принимающего участие в процессе закупок, а в случае </w:t>
      </w:r>
      <w:r w:rsidR="007D42BD" w:rsidRPr="001F3A73">
        <w:rPr>
          <w:rFonts w:ascii="GHEA Grapalat" w:hAnsi="GHEA Grapalat"/>
          <w:color w:val="000000"/>
          <w:sz w:val="24"/>
          <w:szCs w:val="24"/>
        </w:rPr>
        <w:t xml:space="preserve">иных </w:t>
      </w:r>
      <w:r w:rsidRPr="001F3A73">
        <w:rPr>
          <w:rFonts w:ascii="GHEA Grapalat" w:hAnsi="GHEA Grapalat"/>
          <w:color w:val="000000"/>
          <w:sz w:val="24"/>
          <w:szCs w:val="24"/>
        </w:rPr>
        <w:t xml:space="preserve">юридических лиц — декларацию о реальных бенефициарах юридического лица, принимающего участие в процессе закупок, в форме и порядке, </w:t>
      </w:r>
      <w:r w:rsidR="007D42BD" w:rsidRPr="001F3A73">
        <w:rPr>
          <w:rFonts w:ascii="GHEA Grapalat" w:hAnsi="GHEA Grapalat"/>
          <w:color w:val="000000"/>
          <w:sz w:val="24"/>
          <w:szCs w:val="24"/>
        </w:rPr>
        <w:t xml:space="preserve">установленных </w:t>
      </w:r>
      <w:r w:rsidRPr="001F3A73">
        <w:rPr>
          <w:rFonts w:ascii="GHEA Grapalat" w:hAnsi="GHEA Grapalat"/>
          <w:color w:val="000000"/>
          <w:sz w:val="24"/>
          <w:szCs w:val="24"/>
        </w:rPr>
        <w:t>на основании части 6 статьи 60.3 Закона Республики Армения "О государственной регистрации юридических лиц, государственном учете обособленных подразделений, учреждений юридических лиц и индивидуальных предпринимателей</w:t>
      </w:r>
      <w:proofErr w:type="gramStart"/>
      <w:r w:rsidRPr="001F3A73">
        <w:rPr>
          <w:rFonts w:ascii="GHEA Grapalat" w:hAnsi="GHEA Grapalat"/>
          <w:color w:val="000000"/>
          <w:sz w:val="24"/>
          <w:szCs w:val="24"/>
        </w:rPr>
        <w:t>.".</w:t>
      </w:r>
      <w:proofErr w:type="gramEnd"/>
    </w:p>
    <w:p w:rsidR="001F3A73" w:rsidRPr="00766C23" w:rsidRDefault="001F3A73" w:rsidP="001F3A73">
      <w:pPr>
        <w:widowControl w:val="0"/>
        <w:shd w:val="clear" w:color="auto" w:fill="FFFFFF"/>
        <w:spacing w:after="160" w:line="360" w:lineRule="auto"/>
        <w:ind w:firstLine="375"/>
        <w:jc w:val="both"/>
        <w:rPr>
          <w:rFonts w:ascii="GHEA Grapalat" w:hAnsi="GHEA Grapalat"/>
          <w:b/>
          <w:color w:val="000000"/>
          <w:sz w:val="24"/>
          <w:szCs w:val="24"/>
        </w:rPr>
      </w:pPr>
    </w:p>
    <w:p w:rsidR="009C7591" w:rsidRPr="001F3A73" w:rsidRDefault="009C7591" w:rsidP="001F3A73">
      <w:pPr>
        <w:widowControl w:val="0"/>
        <w:shd w:val="clear" w:color="auto" w:fill="FFFFFF"/>
        <w:spacing w:after="160" w:line="360" w:lineRule="auto"/>
        <w:ind w:firstLine="375"/>
        <w:jc w:val="both"/>
        <w:rPr>
          <w:rFonts w:ascii="GHEA Grapalat" w:eastAsia="Times New Roman" w:hAnsi="GHEA Grapalat" w:cs="Times New Roman"/>
          <w:b/>
          <w:color w:val="000000"/>
          <w:sz w:val="24"/>
          <w:szCs w:val="24"/>
        </w:rPr>
      </w:pPr>
      <w:r w:rsidRPr="001F3A73">
        <w:rPr>
          <w:rFonts w:ascii="GHEA Grapalat" w:hAnsi="GHEA Grapalat"/>
          <w:b/>
          <w:color w:val="000000"/>
          <w:sz w:val="24"/>
          <w:szCs w:val="24"/>
        </w:rPr>
        <w:t>Статья 2.</w:t>
      </w:r>
    </w:p>
    <w:p w:rsidR="009C7591" w:rsidRPr="001F3A73" w:rsidRDefault="009C7591" w:rsidP="001F3A73">
      <w:pPr>
        <w:widowControl w:val="0"/>
        <w:shd w:val="clear" w:color="auto" w:fill="FFFFFF"/>
        <w:tabs>
          <w:tab w:val="left" w:pos="1134"/>
        </w:tabs>
        <w:spacing w:after="160" w:line="360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1F3A73">
        <w:rPr>
          <w:rFonts w:ascii="GHEA Grapalat" w:hAnsi="GHEA Grapalat"/>
          <w:color w:val="000000"/>
          <w:sz w:val="24"/>
          <w:szCs w:val="24"/>
        </w:rPr>
        <w:t>1.</w:t>
      </w:r>
      <w:r w:rsidR="001F3A73" w:rsidRPr="001F3A73">
        <w:rPr>
          <w:rFonts w:ascii="GHEA Grapalat" w:hAnsi="GHEA Grapalat"/>
          <w:color w:val="000000"/>
          <w:sz w:val="24"/>
          <w:szCs w:val="24"/>
        </w:rPr>
        <w:tab/>
      </w:r>
      <w:r w:rsidRPr="001F3A73">
        <w:rPr>
          <w:rFonts w:ascii="GHEA Grapalat" w:hAnsi="GHEA Grapalat"/>
          <w:color w:val="000000"/>
          <w:sz w:val="24"/>
          <w:szCs w:val="24"/>
        </w:rPr>
        <w:t xml:space="preserve">Настоящий Закон вступает в силу на десятый день, следующий за </w:t>
      </w:r>
      <w:r w:rsidR="007D42BD" w:rsidRPr="001F3A73">
        <w:rPr>
          <w:rFonts w:ascii="GHEA Grapalat" w:hAnsi="GHEA Grapalat"/>
          <w:color w:val="000000"/>
          <w:sz w:val="24"/>
          <w:szCs w:val="24"/>
        </w:rPr>
        <w:t xml:space="preserve">днем </w:t>
      </w:r>
      <w:r w:rsidRPr="001F3A73">
        <w:rPr>
          <w:rFonts w:ascii="GHEA Grapalat" w:hAnsi="GHEA Grapalat"/>
          <w:color w:val="000000"/>
          <w:sz w:val="24"/>
          <w:szCs w:val="24"/>
        </w:rPr>
        <w:t>его официального опубликования.</w:t>
      </w:r>
    </w:p>
    <w:p w:rsidR="009C7591" w:rsidRPr="001F3A73" w:rsidRDefault="009C7591" w:rsidP="001F3A73">
      <w:pPr>
        <w:widowControl w:val="0"/>
        <w:shd w:val="clear" w:color="auto" w:fill="FFFFFF"/>
        <w:tabs>
          <w:tab w:val="left" w:pos="1134"/>
        </w:tabs>
        <w:spacing w:after="160" w:line="360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1F3A73">
        <w:rPr>
          <w:rFonts w:ascii="GHEA Grapalat" w:hAnsi="GHEA Grapalat"/>
          <w:color w:val="000000"/>
          <w:sz w:val="24"/>
          <w:szCs w:val="24"/>
        </w:rPr>
        <w:lastRenderedPageBreak/>
        <w:t>2.</w:t>
      </w:r>
      <w:r w:rsidR="001F3A73" w:rsidRPr="001F3A73">
        <w:rPr>
          <w:rFonts w:ascii="GHEA Grapalat" w:hAnsi="GHEA Grapalat"/>
          <w:color w:val="000000"/>
          <w:sz w:val="24"/>
          <w:szCs w:val="24"/>
        </w:rPr>
        <w:tab/>
      </w:r>
      <w:r w:rsidRPr="001F3A73">
        <w:rPr>
          <w:rFonts w:ascii="GHEA Grapalat" w:hAnsi="GHEA Grapalat"/>
          <w:color w:val="000000"/>
          <w:sz w:val="24"/>
          <w:szCs w:val="24"/>
        </w:rPr>
        <w:t xml:space="preserve">Действие настоящего Закона распространяется на процессы закупки, начавшиеся через два месяца после вступления </w:t>
      </w:r>
      <w:r w:rsidR="007D42BD" w:rsidRPr="001F3A73">
        <w:rPr>
          <w:rFonts w:ascii="GHEA Grapalat" w:hAnsi="GHEA Grapalat"/>
          <w:color w:val="000000"/>
          <w:sz w:val="24"/>
          <w:szCs w:val="24"/>
        </w:rPr>
        <w:t xml:space="preserve">в силу </w:t>
      </w:r>
      <w:r w:rsidRPr="001F3A73">
        <w:rPr>
          <w:rFonts w:ascii="GHEA Grapalat" w:hAnsi="GHEA Grapalat"/>
          <w:color w:val="000000"/>
          <w:sz w:val="24"/>
          <w:szCs w:val="24"/>
        </w:rPr>
        <w:t>настоящего Закона. В</w:t>
      </w:r>
      <w:r w:rsidR="001F3A73">
        <w:rPr>
          <w:rFonts w:ascii="Courier New" w:hAnsi="Courier New" w:cs="Courier New"/>
          <w:color w:val="000000"/>
          <w:sz w:val="24"/>
          <w:szCs w:val="24"/>
          <w:lang w:val="en-US"/>
        </w:rPr>
        <w:t> </w:t>
      </w:r>
      <w:r w:rsidRPr="001F3A73">
        <w:rPr>
          <w:rFonts w:ascii="GHEA Grapalat" w:hAnsi="GHEA Grapalat"/>
          <w:color w:val="000000"/>
          <w:sz w:val="24"/>
          <w:szCs w:val="24"/>
        </w:rPr>
        <w:t xml:space="preserve">отношении начавшихся до этого момента процессов закупки продолжаются применяться регулирования, действующие до вступления </w:t>
      </w:r>
      <w:r w:rsidR="007D42BD" w:rsidRPr="001F3A73">
        <w:rPr>
          <w:rFonts w:ascii="GHEA Grapalat" w:hAnsi="GHEA Grapalat"/>
          <w:color w:val="000000"/>
          <w:sz w:val="24"/>
          <w:szCs w:val="24"/>
        </w:rPr>
        <w:t xml:space="preserve">в силу </w:t>
      </w:r>
      <w:r w:rsidRPr="001F3A73">
        <w:rPr>
          <w:rFonts w:ascii="GHEA Grapalat" w:hAnsi="GHEA Grapalat"/>
          <w:color w:val="000000"/>
          <w:sz w:val="24"/>
          <w:szCs w:val="24"/>
        </w:rPr>
        <w:t>настоящего Закона.</w:t>
      </w:r>
    </w:p>
    <w:p w:rsidR="005C3BDA" w:rsidRDefault="005C3BDA" w:rsidP="001F3A73">
      <w:pPr>
        <w:widowControl w:val="0"/>
        <w:spacing w:after="160" w:line="360" w:lineRule="auto"/>
        <w:rPr>
          <w:rFonts w:ascii="GHEA Grapalat" w:hAnsi="GHEA Grapalat"/>
          <w:sz w:val="24"/>
          <w:szCs w:val="24"/>
          <w:lang w:val="hy-AM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2126"/>
        <w:gridCol w:w="2800"/>
      </w:tblGrid>
      <w:tr w:rsidR="008212AE" w:rsidTr="008212AE">
        <w:tc>
          <w:tcPr>
            <w:tcW w:w="4361" w:type="dxa"/>
            <w:vAlign w:val="bottom"/>
          </w:tcPr>
          <w:p w:rsidR="008212AE" w:rsidRPr="008212AE" w:rsidRDefault="008212AE" w:rsidP="008212AE">
            <w:pPr>
              <w:widowControl w:val="0"/>
              <w:spacing w:after="160" w:line="36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1F3A73">
              <w:rPr>
                <w:rFonts w:ascii="GHEA Grapalat" w:hAnsi="GHEA Grapalat"/>
                <w:b/>
                <w:color w:val="000000"/>
                <w:sz w:val="24"/>
                <w:szCs w:val="24"/>
              </w:rPr>
              <w:t>Президент Республики</w:t>
            </w:r>
          </w:p>
        </w:tc>
        <w:tc>
          <w:tcPr>
            <w:tcW w:w="2126" w:type="dxa"/>
            <w:vAlign w:val="bottom"/>
          </w:tcPr>
          <w:p w:rsidR="008212AE" w:rsidRDefault="008212AE" w:rsidP="008212AE">
            <w:pPr>
              <w:widowControl w:val="0"/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800" w:type="dxa"/>
            <w:vAlign w:val="bottom"/>
          </w:tcPr>
          <w:p w:rsidR="008212AE" w:rsidRPr="008212AE" w:rsidRDefault="008212AE" w:rsidP="008212AE">
            <w:pPr>
              <w:widowControl w:val="0"/>
              <w:spacing w:after="160" w:line="360" w:lineRule="auto"/>
              <w:jc w:val="right"/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1F3A73">
              <w:rPr>
                <w:rFonts w:ascii="GHEA Grapalat" w:hAnsi="GHEA Grapalat"/>
                <w:b/>
                <w:color w:val="000000"/>
                <w:sz w:val="24"/>
                <w:szCs w:val="24"/>
              </w:rPr>
              <w:t>А. Саркисян</w:t>
            </w:r>
          </w:p>
        </w:tc>
      </w:tr>
      <w:tr w:rsidR="008212AE" w:rsidTr="008212AE">
        <w:tc>
          <w:tcPr>
            <w:tcW w:w="4361" w:type="dxa"/>
          </w:tcPr>
          <w:p w:rsidR="008212AE" w:rsidRPr="001F3A73" w:rsidRDefault="008212AE" w:rsidP="008212AE">
            <w:pPr>
              <w:widowControl w:val="0"/>
              <w:spacing w:after="160" w:line="360" w:lineRule="auto"/>
              <w:ind w:right="361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1F3A73">
              <w:rPr>
                <w:rFonts w:ascii="GHEA Grapalat" w:hAnsi="GHEA Grapalat"/>
                <w:color w:val="000000"/>
                <w:sz w:val="24"/>
                <w:szCs w:val="24"/>
              </w:rPr>
              <w:t>17 июня 2021 года</w:t>
            </w:r>
          </w:p>
          <w:p w:rsidR="008212AE" w:rsidRPr="001F3A73" w:rsidRDefault="008212AE" w:rsidP="008212AE">
            <w:pPr>
              <w:widowControl w:val="0"/>
              <w:spacing w:after="160" w:line="360" w:lineRule="auto"/>
              <w:ind w:right="361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1F3A73">
              <w:rPr>
                <w:rFonts w:ascii="GHEA Grapalat" w:hAnsi="GHEA Grapalat"/>
                <w:color w:val="000000"/>
                <w:sz w:val="24"/>
                <w:szCs w:val="24"/>
              </w:rPr>
              <w:t>Ереван</w:t>
            </w:r>
          </w:p>
          <w:p w:rsidR="008212AE" w:rsidRPr="008212AE" w:rsidRDefault="008212AE" w:rsidP="008212AE">
            <w:pPr>
              <w:widowControl w:val="0"/>
              <w:spacing w:after="160" w:line="360" w:lineRule="auto"/>
              <w:ind w:right="361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1F3A73">
              <w:rPr>
                <w:rFonts w:ascii="GHEA Grapalat" w:hAnsi="GHEA Grapalat"/>
                <w:color w:val="000000"/>
                <w:sz w:val="24"/>
                <w:szCs w:val="24"/>
              </w:rPr>
              <w:t>HO-249-N</w:t>
            </w:r>
          </w:p>
        </w:tc>
        <w:tc>
          <w:tcPr>
            <w:tcW w:w="2126" w:type="dxa"/>
          </w:tcPr>
          <w:p w:rsidR="008212AE" w:rsidRDefault="008212AE" w:rsidP="001F3A73">
            <w:pPr>
              <w:widowControl w:val="0"/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800" w:type="dxa"/>
          </w:tcPr>
          <w:p w:rsidR="008212AE" w:rsidRDefault="008212AE" w:rsidP="001F3A73">
            <w:pPr>
              <w:widowControl w:val="0"/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</w:tbl>
    <w:p w:rsidR="008212AE" w:rsidRPr="001F3A73" w:rsidRDefault="008212AE" w:rsidP="001F3A73">
      <w:pPr>
        <w:widowControl w:val="0"/>
        <w:spacing w:after="160" w:line="360" w:lineRule="auto"/>
        <w:rPr>
          <w:rFonts w:ascii="GHEA Grapalat" w:hAnsi="GHEA Grapalat"/>
          <w:sz w:val="24"/>
          <w:szCs w:val="24"/>
          <w:lang w:val="hy-AM"/>
        </w:rPr>
      </w:pPr>
    </w:p>
    <w:p w:rsidR="008571A9" w:rsidRPr="001F3A73" w:rsidRDefault="009C7591" w:rsidP="00766C23">
      <w:pPr>
        <w:widowControl w:val="0"/>
        <w:spacing w:after="160" w:line="360" w:lineRule="auto"/>
        <w:ind w:firstLine="567"/>
        <w:jc w:val="both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</w:pPr>
      <w:bookmarkStart w:id="0" w:name="_GoBack"/>
      <w:bookmarkEnd w:id="0"/>
      <w:r w:rsidRPr="001F3A73">
        <w:rPr>
          <w:rFonts w:ascii="GHEA Grapalat" w:hAnsi="GHEA Grapalat"/>
          <w:b/>
          <w:color w:val="000000"/>
          <w:sz w:val="24"/>
          <w:szCs w:val="24"/>
        </w:rPr>
        <w:t xml:space="preserve">Дата официального опубликования </w:t>
      </w:r>
      <w:r w:rsidR="001F3A73">
        <w:rPr>
          <w:rFonts w:ascii="GHEA Grapalat" w:hAnsi="GHEA Grapalat"/>
          <w:b/>
          <w:color w:val="000000"/>
          <w:sz w:val="24"/>
          <w:szCs w:val="24"/>
          <w:lang w:val="hy-AM"/>
        </w:rPr>
        <w:t>—</w:t>
      </w:r>
      <w:r w:rsidRPr="001F3A73">
        <w:rPr>
          <w:rFonts w:ascii="GHEA Grapalat" w:hAnsi="GHEA Grapalat"/>
          <w:b/>
          <w:color w:val="000000"/>
          <w:sz w:val="24"/>
          <w:szCs w:val="24"/>
        </w:rPr>
        <w:t xml:space="preserve"> 18 июня 2021 года.</w:t>
      </w:r>
    </w:p>
    <w:sectPr w:rsidR="008571A9" w:rsidRPr="001F3A73" w:rsidSect="006C25A6">
      <w:footerReference w:type="default" r:id="rId7"/>
      <w:footerReference w:type="first" r:id="rId8"/>
      <w:pgSz w:w="11907" w:h="16839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489B" w:rsidRDefault="00CE489B" w:rsidP="006C25A6">
      <w:pPr>
        <w:spacing w:after="0" w:line="240" w:lineRule="auto"/>
      </w:pPr>
      <w:r>
        <w:separator/>
      </w:r>
    </w:p>
  </w:endnote>
  <w:endnote w:type="continuationSeparator" w:id="0">
    <w:p w:rsidR="00CE489B" w:rsidRDefault="00CE489B" w:rsidP="006C2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47501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</w:rPr>
    </w:sdtEndPr>
    <w:sdtContent>
      <w:p w:rsidR="006C25A6" w:rsidRPr="006C25A6" w:rsidRDefault="00141EC6" w:rsidP="00A44C7D">
        <w:pPr>
          <w:pStyle w:val="Footer"/>
          <w:tabs>
            <w:tab w:val="clear" w:pos="4844"/>
            <w:tab w:val="clear" w:pos="9689"/>
          </w:tabs>
          <w:jc w:val="center"/>
          <w:rPr>
            <w:rFonts w:ascii="GHEA Grapalat" w:hAnsi="GHEA Grapalat"/>
            <w:sz w:val="24"/>
          </w:rPr>
        </w:pPr>
        <w:r w:rsidRPr="006C25A6">
          <w:rPr>
            <w:rFonts w:ascii="GHEA Grapalat" w:hAnsi="GHEA Grapalat"/>
            <w:sz w:val="24"/>
          </w:rPr>
          <w:fldChar w:fldCharType="begin"/>
        </w:r>
        <w:r w:rsidR="006C25A6" w:rsidRPr="006C25A6">
          <w:rPr>
            <w:rFonts w:ascii="GHEA Grapalat" w:hAnsi="GHEA Grapalat"/>
            <w:sz w:val="24"/>
          </w:rPr>
          <w:instrText xml:space="preserve"> PAGE   \* MERGEFORMAT </w:instrText>
        </w:r>
        <w:r w:rsidRPr="006C25A6">
          <w:rPr>
            <w:rFonts w:ascii="GHEA Grapalat" w:hAnsi="GHEA Grapalat"/>
            <w:sz w:val="24"/>
          </w:rPr>
          <w:fldChar w:fldCharType="separate"/>
        </w:r>
        <w:r w:rsidR="00766C23">
          <w:rPr>
            <w:rFonts w:ascii="GHEA Grapalat" w:hAnsi="GHEA Grapalat"/>
            <w:noProof/>
            <w:sz w:val="24"/>
          </w:rPr>
          <w:t>2</w:t>
        </w:r>
        <w:r w:rsidRPr="006C25A6">
          <w:rPr>
            <w:rFonts w:ascii="GHEA Grapalat" w:hAnsi="GHEA Grapalat"/>
            <w:sz w:val="24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5A6" w:rsidRDefault="006C25A6" w:rsidP="006C25A6">
    <w:pPr>
      <w:pStyle w:val="Footer"/>
      <w:tabs>
        <w:tab w:val="clear" w:pos="4844"/>
        <w:tab w:val="clear" w:pos="9689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489B" w:rsidRDefault="00CE489B" w:rsidP="006C25A6">
      <w:pPr>
        <w:spacing w:after="0" w:line="240" w:lineRule="auto"/>
      </w:pPr>
      <w:r>
        <w:separator/>
      </w:r>
    </w:p>
  </w:footnote>
  <w:footnote w:type="continuationSeparator" w:id="0">
    <w:p w:rsidR="00CE489B" w:rsidRDefault="00CE489B" w:rsidP="006C25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3B9D"/>
    <w:rsid w:val="000D48A0"/>
    <w:rsid w:val="00141EC6"/>
    <w:rsid w:val="001E7E59"/>
    <w:rsid w:val="001F3A73"/>
    <w:rsid w:val="002F5C00"/>
    <w:rsid w:val="00333576"/>
    <w:rsid w:val="003E1746"/>
    <w:rsid w:val="00403454"/>
    <w:rsid w:val="00410B24"/>
    <w:rsid w:val="005C3B9D"/>
    <w:rsid w:val="005C3BDA"/>
    <w:rsid w:val="006C25A6"/>
    <w:rsid w:val="00716962"/>
    <w:rsid w:val="00766C23"/>
    <w:rsid w:val="007D42BD"/>
    <w:rsid w:val="008212AE"/>
    <w:rsid w:val="008571A9"/>
    <w:rsid w:val="008D369B"/>
    <w:rsid w:val="009C7591"/>
    <w:rsid w:val="00A44C7D"/>
    <w:rsid w:val="00BC4F9B"/>
    <w:rsid w:val="00BF66CC"/>
    <w:rsid w:val="00C63FC2"/>
    <w:rsid w:val="00CE489B"/>
    <w:rsid w:val="00E63EDF"/>
    <w:rsid w:val="00F10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ru-RU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F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5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C0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212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6C25A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25A6"/>
  </w:style>
  <w:style w:type="paragraph" w:styleId="Footer">
    <w:name w:val="footer"/>
    <w:basedOn w:val="Normal"/>
    <w:link w:val="FooterChar"/>
    <w:uiPriority w:val="99"/>
    <w:unhideWhenUsed/>
    <w:rsid w:val="006C25A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25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D65CA-4BFF-4C8F-95F1-FE237E061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anush</cp:lastModifiedBy>
  <cp:revision>11</cp:revision>
  <dcterms:created xsi:type="dcterms:W3CDTF">2021-08-16T06:19:00Z</dcterms:created>
  <dcterms:modified xsi:type="dcterms:W3CDTF">2021-08-17T07:40:00Z</dcterms:modified>
</cp:coreProperties>
</file>